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30114" w14:textId="57AD06A6" w:rsidR="000804FC" w:rsidRPr="000804FC" w:rsidRDefault="000804FC" w:rsidP="000804FC">
      <w:pPr>
        <w:rPr>
          <w:b/>
          <w:bCs/>
        </w:rPr>
      </w:pPr>
      <w:r w:rsidRPr="000804FC">
        <w:rPr>
          <w:b/>
          <w:bCs/>
        </w:rPr>
        <w:t xml:space="preserve">DIETAN SOL </w:t>
      </w:r>
      <w:r>
        <w:rPr>
          <w:b/>
          <w:bCs/>
        </w:rPr>
        <w:t>5</w:t>
      </w:r>
      <w:r w:rsidRPr="000804FC">
        <w:rPr>
          <w:b/>
          <w:bCs/>
        </w:rPr>
        <w:t xml:space="preserve"> KG</w:t>
      </w:r>
    </w:p>
    <w:p w14:paraId="4B3F9E77" w14:textId="77777777" w:rsidR="009438E8" w:rsidRPr="009438E8" w:rsidRDefault="009438E8" w:rsidP="009438E8">
      <w:pPr>
        <w:rPr>
          <w:b/>
          <w:bCs/>
        </w:rPr>
      </w:pPr>
      <w:r w:rsidRPr="009438E8">
        <w:t>bylinný rozpustný přípravek pro tlumení průjmových stavů, </w:t>
      </w:r>
      <w:r w:rsidRPr="009438E8">
        <w:rPr>
          <w:b/>
          <w:bCs/>
        </w:rPr>
        <w:t>ZMĚNA RECEPTURY - 100% PŘÍRODNÍ SLOŽENÍ</w:t>
      </w:r>
    </w:p>
    <w:p w14:paraId="62AF1897" w14:textId="77777777" w:rsidR="009438E8" w:rsidRPr="009438E8" w:rsidRDefault="009438E8" w:rsidP="009438E8">
      <w:pPr>
        <w:rPr>
          <w:b/>
          <w:bCs/>
        </w:rPr>
      </w:pPr>
      <w:r w:rsidRPr="009438E8">
        <w:rPr>
          <w:b/>
          <w:bCs/>
        </w:rPr>
        <w:t>Detailní popis produktu</w:t>
      </w:r>
    </w:p>
    <w:p w14:paraId="724F3F21" w14:textId="77777777" w:rsidR="009438E8" w:rsidRPr="009438E8" w:rsidRDefault="009438E8" w:rsidP="009438E8">
      <w:r w:rsidRPr="009438E8">
        <w:rPr>
          <w:b/>
          <w:bCs/>
        </w:rPr>
        <w:t>Popis:</w:t>
      </w:r>
      <w:r w:rsidRPr="009438E8">
        <w:rPr>
          <w:b/>
          <w:bCs/>
        </w:rPr>
        <w:br/>
      </w:r>
      <w:r w:rsidRPr="009438E8">
        <w:br/>
        <w:t>Bylinný přípravek s vynikající rozpustností pro tlumení průjmových stavů při dietních chybách a neinfekčních průjmech ve velkochovech drůbeže, prasat a telat použitelný přes medikační zařízení. U telat použití při dietních chybách provázených průjmem.</w:t>
      </w:r>
    </w:p>
    <w:p w14:paraId="6535D2DE" w14:textId="77777777" w:rsidR="009438E8" w:rsidRPr="009438E8" w:rsidRDefault="009438E8" w:rsidP="009438E8">
      <w:r w:rsidRPr="009438E8">
        <w:t>Přípravek působí antisepticky v trávicím aparátu, chrání střevní sliznici a brání vstřebávání škodlivých látek ze střevního obsahu.</w:t>
      </w:r>
    </w:p>
    <w:p w14:paraId="5CE76E7B" w14:textId="77777777" w:rsidR="009438E8" w:rsidRPr="009438E8" w:rsidRDefault="009438E8" w:rsidP="009438E8">
      <w:r w:rsidRPr="009438E8">
        <w:rPr>
          <w:b/>
          <w:bCs/>
          <w:i/>
          <w:iCs/>
        </w:rPr>
        <w:t>Hlavní složky:</w:t>
      </w:r>
      <w:r w:rsidRPr="009438E8">
        <w:rPr>
          <w:b/>
          <w:bCs/>
        </w:rPr>
        <w:br/>
      </w:r>
      <w:r w:rsidRPr="009438E8">
        <w:rPr>
          <w:b/>
          <w:bCs/>
          <w:i/>
          <w:iCs/>
        </w:rPr>
        <w:t xml:space="preserve">Heřmánek pravý </w:t>
      </w:r>
      <w:r w:rsidRPr="009438E8">
        <w:rPr>
          <w:b/>
          <w:bCs/>
        </w:rPr>
        <w:t xml:space="preserve">- </w:t>
      </w:r>
      <w:r w:rsidRPr="009438E8">
        <w:t>účinné látky silice s protizánětlivým a spasmolytickým účinkem, působící proti plynatosti střev.</w:t>
      </w:r>
      <w:r w:rsidRPr="009438E8">
        <w:br/>
      </w:r>
      <w:r w:rsidRPr="009438E8">
        <w:rPr>
          <w:b/>
          <w:bCs/>
          <w:i/>
          <w:iCs/>
        </w:rPr>
        <w:t xml:space="preserve">Dubová kůra </w:t>
      </w:r>
      <w:r w:rsidRPr="009438E8">
        <w:rPr>
          <w:b/>
          <w:bCs/>
        </w:rPr>
        <w:t xml:space="preserve">- </w:t>
      </w:r>
      <w:r w:rsidRPr="009438E8">
        <w:t>s obsahem tříslovin, zejména taninu s výrazným protizánětlivým účinkem na střevní sliznici.</w:t>
      </w:r>
      <w:r w:rsidRPr="009438E8">
        <w:br/>
      </w:r>
      <w:r w:rsidRPr="009438E8">
        <w:rPr>
          <w:b/>
          <w:bCs/>
          <w:i/>
          <w:iCs/>
        </w:rPr>
        <w:t>Vrbová kůra</w:t>
      </w:r>
      <w:r w:rsidRPr="009438E8">
        <w:rPr>
          <w:b/>
          <w:bCs/>
        </w:rPr>
        <w:t xml:space="preserve"> - </w:t>
      </w:r>
      <w:r w:rsidRPr="009438E8">
        <w:t>obsahující salicin byla z něj vyrobena kyselina salicylová, působící protizánětlivě, proti horečce a proti bolesti účinek podobný kyselině acetylsalicylové.</w:t>
      </w:r>
    </w:p>
    <w:p w14:paraId="35864ABD" w14:textId="77777777" w:rsidR="009438E8" w:rsidRPr="009438E8" w:rsidRDefault="009438E8" w:rsidP="009438E8">
      <w:pPr>
        <w:rPr>
          <w:b/>
          <w:bCs/>
        </w:rPr>
      </w:pPr>
      <w:r w:rsidRPr="009438E8">
        <w:rPr>
          <w:b/>
          <w:bCs/>
        </w:rPr>
        <w:t>Ochranné lhůty:</w:t>
      </w:r>
      <w:r w:rsidRPr="009438E8">
        <w:rPr>
          <w:b/>
          <w:bCs/>
        </w:rPr>
        <w:br/>
      </w:r>
      <w:r w:rsidRPr="009438E8">
        <w:rPr>
          <w:b/>
          <w:bCs/>
        </w:rPr>
        <w:br/>
      </w:r>
      <w:r w:rsidRPr="009438E8">
        <w:t>Přípravek je čistě na bylinné bázi a je zcela bez ochranných lhůt – odpadá likvidace produktů – např. konzumních vajec.</w:t>
      </w:r>
    </w:p>
    <w:p w14:paraId="7BEDF745" w14:textId="77777777" w:rsidR="009438E8" w:rsidRPr="009438E8" w:rsidRDefault="009438E8" w:rsidP="009438E8">
      <w:pPr>
        <w:rPr>
          <w:b/>
          <w:bCs/>
        </w:rPr>
      </w:pPr>
      <w:r w:rsidRPr="009438E8">
        <w:rPr>
          <w:b/>
          <w:bCs/>
        </w:rPr>
        <w:t>Použití:</w:t>
      </w:r>
    </w:p>
    <w:p w14:paraId="7333FE43" w14:textId="77777777" w:rsidR="009438E8" w:rsidRPr="009438E8" w:rsidRDefault="009438E8" w:rsidP="009438E8">
      <w:r w:rsidRPr="009438E8">
        <w:t>Stanovené množství přípravku je rozpuštěno v teplé vodě 50 - 60°C za stálého míchání a je aplikováno přímo v napájecí vodě nebo je podáno přes zásobní roztok medikátorem do napájecího systému.</w:t>
      </w:r>
    </w:p>
    <w:p w14:paraId="2CAE3545" w14:textId="77777777" w:rsidR="009438E8" w:rsidRPr="009438E8" w:rsidRDefault="009438E8" w:rsidP="009438E8">
      <w:pPr>
        <w:rPr>
          <w:b/>
          <w:bCs/>
        </w:rPr>
      </w:pPr>
      <w:r w:rsidRPr="009438E8">
        <w:rPr>
          <w:b/>
          <w:bCs/>
        </w:rPr>
        <w:t>Dávkování:</w:t>
      </w:r>
    </w:p>
    <w:p w14:paraId="323E6552" w14:textId="7DA37689" w:rsidR="009438E8" w:rsidRPr="009438E8" w:rsidRDefault="009438E8" w:rsidP="009438E8">
      <w:pPr>
        <w:rPr>
          <w:b/>
          <w:bCs/>
        </w:rPr>
      </w:pPr>
      <w:r w:rsidRPr="009438E8">
        <w:rPr>
          <w:b/>
          <w:bCs/>
          <w:i/>
          <w:iCs/>
        </w:rPr>
        <w:t>Drůbež, prasata:</w:t>
      </w:r>
      <w:r w:rsidRPr="009438E8">
        <w:rPr>
          <w:b/>
          <w:bCs/>
        </w:rPr>
        <w:t xml:space="preserve"> </w:t>
      </w:r>
      <w:r w:rsidRPr="009438E8">
        <w:t>12 - 18 g/ 100 l napájecí vody po dobu 5 - 10 dní. Roztok přípravku je třeba připravit každý den čerstvý.</w:t>
      </w:r>
      <w:r w:rsidRPr="009438E8">
        <w:rPr>
          <w:b/>
          <w:bCs/>
        </w:rPr>
        <w:br/>
      </w:r>
      <w:r w:rsidRPr="009438E8">
        <w:rPr>
          <w:b/>
          <w:bCs/>
          <w:i/>
          <w:iCs/>
        </w:rPr>
        <w:t>Telata:</w:t>
      </w:r>
      <w:r w:rsidRPr="009438E8">
        <w:rPr>
          <w:b/>
          <w:bCs/>
        </w:rPr>
        <w:t xml:space="preserve"> </w:t>
      </w:r>
      <w:r w:rsidRPr="009438E8">
        <w:t>0,5 g/10 kg ž.hm., rozmíchat v teplé vodě, podávat samostatně nebo zamíchaný v krmivu. Podávat 3 - 4 dny.</w:t>
      </w:r>
      <w:r w:rsidRPr="009438E8">
        <w:rPr>
          <w:b/>
          <w:bCs/>
        </w:rPr>
        <w:br/>
      </w:r>
      <w:r w:rsidRPr="009438E8">
        <w:rPr>
          <w:b/>
          <w:bCs/>
        </w:rPr>
        <w:br/>
        <w:t xml:space="preserve">Balení: </w:t>
      </w:r>
      <w:r>
        <w:t>5</w:t>
      </w:r>
      <w:r w:rsidRPr="009438E8">
        <w:t xml:space="preserve"> kg</w:t>
      </w:r>
    </w:p>
    <w:p w14:paraId="097642F8" w14:textId="77777777" w:rsidR="00457FB0" w:rsidRDefault="00457FB0" w:rsidP="009438E8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C79"/>
    <w:rsid w:val="000804FC"/>
    <w:rsid w:val="00457FB0"/>
    <w:rsid w:val="0061427A"/>
    <w:rsid w:val="006E4E5F"/>
    <w:rsid w:val="009438E8"/>
    <w:rsid w:val="009667D2"/>
    <w:rsid w:val="00F3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DF1FE"/>
  <w15:chartTrackingRefBased/>
  <w15:docId w15:val="{965CF6FF-B8D5-4B75-A033-CA8030F46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35C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35C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35C7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35C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35C7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35C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35C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35C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35C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35C7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35C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35C7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35C79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35C79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35C7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35C7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35C7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35C7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35C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5C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35C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35C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35C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35C7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35C7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35C79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35C7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35C79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35C7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8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5</cp:revision>
  <dcterms:created xsi:type="dcterms:W3CDTF">2025-01-31T21:32:00Z</dcterms:created>
  <dcterms:modified xsi:type="dcterms:W3CDTF">2025-05-06T21:51:00Z</dcterms:modified>
</cp:coreProperties>
</file>