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CB4A2" w14:textId="374F1553" w:rsidR="00457FB0" w:rsidRPr="00D70EC0" w:rsidRDefault="00D70EC0">
      <w:pPr>
        <w:rPr>
          <w:b/>
          <w:bCs/>
        </w:rPr>
      </w:pPr>
      <w:r w:rsidRPr="00D70EC0">
        <w:rPr>
          <w:b/>
          <w:bCs/>
        </w:rPr>
        <w:t>ROBORAN H PRO BAREVNÉ KOČKY 60 G</w:t>
      </w:r>
    </w:p>
    <w:p w14:paraId="4216AC71" w14:textId="3DB8732B" w:rsidR="00D70EC0" w:rsidRDefault="00D70EC0">
      <w:r w:rsidRPr="00D70EC0">
        <w:t>doplněk biologicky účinných látek v sypké formě určený ke zlepšení kvality srsti a kůže s obsahem betakarotenu</w:t>
      </w:r>
    </w:p>
    <w:p w14:paraId="1EB487C3" w14:textId="77777777" w:rsidR="00D70EC0" w:rsidRDefault="00D70EC0"/>
    <w:p w14:paraId="3534F95A" w14:textId="77777777" w:rsidR="00D70EC0" w:rsidRPr="00D70EC0" w:rsidRDefault="00D70EC0" w:rsidP="00D70EC0">
      <w:pPr>
        <w:rPr>
          <w:b/>
          <w:bCs/>
        </w:rPr>
      </w:pPr>
      <w:r w:rsidRPr="00D70EC0">
        <w:rPr>
          <w:b/>
          <w:bCs/>
        </w:rPr>
        <w:t>Detailní popis produktu</w:t>
      </w:r>
    </w:p>
    <w:p w14:paraId="4C4ECB29" w14:textId="77777777" w:rsidR="00D70EC0" w:rsidRPr="00D70EC0" w:rsidRDefault="00D70EC0" w:rsidP="00D70EC0">
      <w:r w:rsidRPr="00D70EC0">
        <w:rPr>
          <w:b/>
          <w:bCs/>
        </w:rPr>
        <w:t>Popis:</w:t>
      </w:r>
    </w:p>
    <w:p w14:paraId="05D4B918" w14:textId="77777777" w:rsidR="00D70EC0" w:rsidRPr="00D70EC0" w:rsidRDefault="00D70EC0" w:rsidP="00D70EC0">
      <w:r w:rsidRPr="00D70EC0">
        <w:t>Doplněk specificky účinných látek, určený pro zlepšení kvality srsti zvláště u výstavních a dlouhosrstých koček. Obsahuje převážně látky přírodního původu, které zvyšují kontrast barev. Přídavek beta-karotenu zvýrazňuje žlutý a červený pigment v srsti.</w:t>
      </w:r>
    </w:p>
    <w:p w14:paraId="4CCD6EFD" w14:textId="77777777" w:rsidR="00D70EC0" w:rsidRPr="00D70EC0" w:rsidRDefault="00D70EC0" w:rsidP="00D70EC0">
      <w:r w:rsidRPr="00D70EC0">
        <w:br/>
      </w:r>
      <w:r w:rsidRPr="00D70EC0">
        <w:rPr>
          <w:b/>
          <w:bCs/>
        </w:rPr>
        <w:t>Použití:</w:t>
      </w:r>
    </w:p>
    <w:p w14:paraId="0027AC44" w14:textId="77777777" w:rsidR="00D70EC0" w:rsidRPr="00D70EC0" w:rsidRDefault="00D70EC0" w:rsidP="00D70EC0">
      <w:r w:rsidRPr="00D70EC0">
        <w:t xml:space="preserve">Používá se při potřebě zlepšit kvalitu a barvu srsti a zdravotní stav koček. Je doporučen jako součást léčby nemocí kůže a srsti (ekzémy, záněty, vypadávání srsti) a při hojení ran. Je vhodný pro kočky krmené tradičním i </w:t>
      </w:r>
      <w:proofErr w:type="gramStart"/>
      <w:r w:rsidRPr="00D70EC0">
        <w:t>granulovaným  krmivem</w:t>
      </w:r>
      <w:proofErr w:type="gramEnd"/>
      <w:r w:rsidRPr="00D70EC0">
        <w:t>.</w:t>
      </w:r>
    </w:p>
    <w:p w14:paraId="0D0863B4" w14:textId="77777777" w:rsidR="00D70EC0" w:rsidRPr="00D70EC0" w:rsidRDefault="00D70EC0" w:rsidP="00D70EC0">
      <w:r w:rsidRPr="00D70EC0">
        <w:br/>
      </w:r>
      <w:r w:rsidRPr="00D70EC0">
        <w:rPr>
          <w:b/>
          <w:bCs/>
        </w:rPr>
        <w:t>Dávkování:</w:t>
      </w:r>
    </w:p>
    <w:p w14:paraId="15E5B04F" w14:textId="77777777" w:rsidR="00D70EC0" w:rsidRPr="00D70EC0" w:rsidRDefault="00D70EC0" w:rsidP="00D70EC0">
      <w:r w:rsidRPr="00D70EC0">
        <w:rPr>
          <w:b/>
          <w:bCs/>
          <w:i/>
          <w:iCs/>
        </w:rPr>
        <w:t>Kočka o hmotnosti 3-4 kg</w:t>
      </w:r>
      <w:r w:rsidRPr="00D70EC0">
        <w:t>           2 g/den</w:t>
      </w:r>
    </w:p>
    <w:p w14:paraId="27A9863B" w14:textId="77777777" w:rsidR="00D70EC0" w:rsidRPr="00D70EC0" w:rsidRDefault="00D70EC0" w:rsidP="00D70EC0">
      <w:r w:rsidRPr="00D70EC0">
        <w:br/>
      </w:r>
      <w:r w:rsidRPr="00D70EC0">
        <w:rPr>
          <w:b/>
          <w:bCs/>
        </w:rPr>
        <w:t>Složení:</w:t>
      </w:r>
    </w:p>
    <w:p w14:paraId="2D8F513A" w14:textId="77777777" w:rsidR="00D70EC0" w:rsidRPr="00D70EC0" w:rsidRDefault="00D70EC0" w:rsidP="00D70EC0">
      <w:r w:rsidRPr="00D70EC0">
        <w:t xml:space="preserve">Rýžová mouka, Pivovarské kvasnice, Řasy kmene </w:t>
      </w:r>
      <w:proofErr w:type="spellStart"/>
      <w:r w:rsidRPr="00D70EC0">
        <w:t>Chlorella</w:t>
      </w:r>
      <w:proofErr w:type="spellEnd"/>
      <w:r w:rsidRPr="00D70EC0">
        <w:t>, Niacin, Biotin, Beta-karoten</w:t>
      </w:r>
    </w:p>
    <w:p w14:paraId="6E2BDA59" w14:textId="77777777" w:rsidR="00D70EC0" w:rsidRPr="00D70EC0" w:rsidRDefault="00D70EC0" w:rsidP="00D70EC0">
      <w:r w:rsidRPr="00D70EC0">
        <w:t xml:space="preserve">Stopové prvky v anorganické a chelátové </w:t>
      </w:r>
      <w:proofErr w:type="gramStart"/>
      <w:r w:rsidRPr="00D70EC0">
        <w:t>formě - Zinek</w:t>
      </w:r>
      <w:proofErr w:type="gramEnd"/>
      <w:r w:rsidRPr="00D70EC0">
        <w:t>, Měď </w:t>
      </w:r>
    </w:p>
    <w:p w14:paraId="23647A56" w14:textId="77777777" w:rsidR="00D70EC0" w:rsidRPr="00D70EC0" w:rsidRDefault="00D70EC0" w:rsidP="00D70EC0">
      <w:r w:rsidRPr="00D70EC0">
        <w:rPr>
          <w:b/>
          <w:bCs/>
        </w:rPr>
        <w:t>Jakostní znaky:</w:t>
      </w:r>
    </w:p>
    <w:p w14:paraId="60B609FC" w14:textId="3FA5F6E2" w:rsidR="00D70EC0" w:rsidRPr="00D70EC0" w:rsidRDefault="00D70EC0" w:rsidP="00D70EC0">
      <w:r w:rsidRPr="00D70EC0">
        <w:t>Hrubý protein 9,5 %, Hrubá vláknina 1,2 %, Hrubé oleje a tuky 0,2 %, Hrubý popel 0,2 %, Měď 150 mg/kg, Zinek 2000 g/kg, Niacin 2000 mg/kg, Biotin 1000 mg/kg, Beta-karoten 500 mg/kg</w:t>
      </w:r>
    </w:p>
    <w:p w14:paraId="42A9F318" w14:textId="3D638602" w:rsidR="00D70EC0" w:rsidRPr="00D70EC0" w:rsidRDefault="00D70EC0" w:rsidP="00D70EC0">
      <w:r w:rsidRPr="00D70EC0">
        <w:br/>
      </w:r>
      <w:r w:rsidRPr="00D70EC0">
        <w:rPr>
          <w:b/>
          <w:bCs/>
        </w:rPr>
        <w:t>Balení:</w:t>
      </w:r>
      <w:r w:rsidRPr="00D70EC0">
        <w:t> 60 g</w:t>
      </w:r>
    </w:p>
    <w:p w14:paraId="5103963B" w14:textId="77777777" w:rsidR="00D70EC0" w:rsidRDefault="00D70EC0"/>
    <w:sectPr w:rsidR="00D70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17"/>
    <w:rsid w:val="001A502C"/>
    <w:rsid w:val="002A3017"/>
    <w:rsid w:val="00457FB0"/>
    <w:rsid w:val="006E4E5F"/>
    <w:rsid w:val="00D7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F933"/>
  <w15:chartTrackingRefBased/>
  <w15:docId w15:val="{82AEAA7A-70AB-4EF3-B608-2D5C0F07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A3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A3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A301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3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301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3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3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3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3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301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A30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A301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A301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A301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A301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A301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A301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A301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A3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A3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A30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A3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A3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A301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A301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A301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A301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A301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A301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2025-01-31T20:30:00Z</dcterms:created>
  <dcterms:modified xsi:type="dcterms:W3CDTF">2025-01-31T20:31:00Z</dcterms:modified>
</cp:coreProperties>
</file>